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289" w:rsidRDefault="00831289"/>
    <w:p w:rsidR="00831289" w:rsidRDefault="00E664C9" w:rsidP="005C556D">
      <w:pPr>
        <w:jc w:val="center"/>
      </w:pPr>
      <w:r>
        <w:t>HLUBOKÝ STABILIZAČNÍ SYSTÉM A SVALY BŘIŠNÍHO LISU V KANOISTICE</w:t>
      </w:r>
    </w:p>
    <w:p w:rsidR="00E664C9" w:rsidRDefault="00E664C9" w:rsidP="005C556D">
      <w:pPr>
        <w:jc w:val="center"/>
      </w:pPr>
    </w:p>
    <w:p w:rsidR="00E664C9" w:rsidRDefault="00E664C9" w:rsidP="00E664C9">
      <w:pPr>
        <w:jc w:val="center"/>
      </w:pPr>
      <w:r>
        <w:t>ANEB</w:t>
      </w:r>
    </w:p>
    <w:p w:rsidR="00E664C9" w:rsidRDefault="00E664C9" w:rsidP="00E664C9">
      <w:pPr>
        <w:jc w:val="center"/>
      </w:pPr>
    </w:p>
    <w:p w:rsidR="00E664C9" w:rsidRDefault="00E664C9" w:rsidP="00E664C9">
      <w:pPr>
        <w:jc w:val="center"/>
      </w:pPr>
      <w:r>
        <w:t>(POSILOVÁNÍ „BŘICHA“ V RYCHLOSTNÍ KANOISTICE)</w:t>
      </w:r>
    </w:p>
    <w:p w:rsidR="005C556D" w:rsidRDefault="005C556D" w:rsidP="005C556D">
      <w:pPr>
        <w:jc w:val="center"/>
      </w:pPr>
    </w:p>
    <w:p w:rsidR="005C556D" w:rsidRDefault="005C556D" w:rsidP="005C556D">
      <w:pPr>
        <w:jc w:val="both"/>
      </w:pPr>
      <w:r>
        <w:t>Tato kapitola popisuje funkci svalů břišního lisu, který je také součástí hlubokého stabilizačního systému páteře. Výraznou měrou se podílí na přenosu síly v systému: pádlo – ruka –</w:t>
      </w:r>
      <w:r w:rsidR="00B00B31">
        <w:t xml:space="preserve"> paže</w:t>
      </w:r>
      <w:r>
        <w:t xml:space="preserve"> – rameno –</w:t>
      </w:r>
      <w:r w:rsidR="00B00B31">
        <w:t xml:space="preserve"> lopatka</w:t>
      </w:r>
      <w:r>
        <w:t xml:space="preserve"> – svaly břišního lisu – pánev a dolní končetina. </w:t>
      </w:r>
    </w:p>
    <w:p w:rsidR="00B00B31" w:rsidRDefault="00B00B31" w:rsidP="005C556D">
      <w:pPr>
        <w:jc w:val="both"/>
      </w:pPr>
    </w:p>
    <w:p w:rsidR="00B00B31" w:rsidRDefault="00A94D06" w:rsidP="005C556D">
      <w:pPr>
        <w:jc w:val="both"/>
      </w:pPr>
      <w:r>
        <w:t xml:space="preserve">Hlavními břišními svaly, které se </w:t>
      </w:r>
      <w:proofErr w:type="gramStart"/>
      <w:r>
        <w:t>zapojují</w:t>
      </w:r>
      <w:proofErr w:type="gramEnd"/>
      <w:r>
        <w:t xml:space="preserve"> do pohybu v rychlostní kanoistice </w:t>
      </w:r>
      <w:proofErr w:type="gramStart"/>
      <w:r>
        <w:t>jsou</w:t>
      </w:r>
      <w:proofErr w:type="gramEnd"/>
      <w:r>
        <w:t xml:space="preserve"> zevní šikmý sval břišní a vnitřní šikmý sval břišní (Dufková, 2011). Břišní lis je aktivován celou dobu záběrového cyklu v rámci udržení rovnováhy. Zapojení se mění v závislosti na rotaci trupu a jednotlivých fázích záběru. </w:t>
      </w:r>
    </w:p>
    <w:p w:rsidR="00A94D06" w:rsidRDefault="00A94D06" w:rsidP="005C556D">
      <w:pPr>
        <w:jc w:val="both"/>
      </w:pPr>
      <w:r>
        <w:t xml:space="preserve">V </w:t>
      </w:r>
      <w:r w:rsidRPr="00A94D06">
        <w:t>podstatě celá páteř by měla být</w:t>
      </w:r>
      <w:r w:rsidR="00801AAB">
        <w:t xml:space="preserve"> v rámci dosažení optimální rotace</w:t>
      </w:r>
      <w:r w:rsidRPr="00A94D06">
        <w:t xml:space="preserve"> </w:t>
      </w:r>
      <w:r w:rsidR="00801AAB">
        <w:t xml:space="preserve">a v rámci </w:t>
      </w:r>
      <w:r w:rsidRPr="00A94D06">
        <w:t xml:space="preserve">principů motorické ontogeneze </w:t>
      </w:r>
      <w:proofErr w:type="spellStart"/>
      <w:r w:rsidRPr="00A94D06">
        <w:t>extendována</w:t>
      </w:r>
      <w:proofErr w:type="spellEnd"/>
      <w:r w:rsidR="00801AAB">
        <w:t xml:space="preserve"> vzhůru</w:t>
      </w:r>
      <w:r w:rsidRPr="00A94D06">
        <w:t xml:space="preserve"> v</w:t>
      </w:r>
      <w:r>
        <w:t xml:space="preserve"> celém </w:t>
      </w:r>
      <w:r w:rsidRPr="00A94D06">
        <w:t>průbě</w:t>
      </w:r>
      <w:r w:rsidR="00801AAB">
        <w:t xml:space="preserve">hu rotace trupu </w:t>
      </w:r>
      <w:r w:rsidRPr="00A94D06">
        <w:t>(Kračmar, 2002, Čápová, 2008).</w:t>
      </w:r>
    </w:p>
    <w:p w:rsidR="001F1C9B" w:rsidRDefault="001F1C9B" w:rsidP="005C556D">
      <w:pPr>
        <w:jc w:val="both"/>
      </w:pPr>
    </w:p>
    <w:p w:rsidR="001F1C9B" w:rsidRDefault="001F1C9B" w:rsidP="005C556D">
      <w:pPr>
        <w:jc w:val="both"/>
      </w:pPr>
      <w:r>
        <w:t xml:space="preserve">V první řadě si musíme odpovědět, co vlastně od posílení středu těla očekáváme, pokud se budeme zaměřovat na ony svaly břišního lisu. Je to vyrýsované břicho s ostře řezanými rysy, nebo funkční segment plnící dokonale svoji roli jak pohybovou, tak posturální? </w:t>
      </w:r>
    </w:p>
    <w:p w:rsidR="00C2653C" w:rsidRDefault="00C2653C" w:rsidP="005C556D">
      <w:pPr>
        <w:jc w:val="both"/>
      </w:pPr>
    </w:p>
    <w:p w:rsidR="00C2653C" w:rsidRDefault="007C3ED4" w:rsidP="005C556D">
      <w:pPr>
        <w:jc w:val="both"/>
      </w:pPr>
      <w:r>
        <w:t>V posilování středu těla a břišních svalů je stále zvykem přeceňování cviků, u kterých dochází k </w:t>
      </w:r>
      <w:r w:rsidR="003002E3">
        <w:t>přiblížení hrudní kosti k pánvi (sedy-lehy, zkracovačky atd.).</w:t>
      </w:r>
      <w:r>
        <w:t xml:space="preserve"> Ovšem při pádlování k žádnému takovému pohybu nedochází. Při tréninku na výše zmíněné partie bychom se měli zaměřit na pohybové vzory připod</w:t>
      </w:r>
      <w:r w:rsidR="003002E3">
        <w:t>obňující zatížení v kajaku či kánoi.</w:t>
      </w:r>
      <w:r>
        <w:t xml:space="preserve"> </w:t>
      </w:r>
    </w:p>
    <w:p w:rsidR="007C3ED4" w:rsidRDefault="007C3ED4" w:rsidP="005C556D">
      <w:pPr>
        <w:jc w:val="both"/>
      </w:pPr>
      <w:r>
        <w:t xml:space="preserve">Klíčovým slovem je STABILIZACE. Stabilizace, která nám zajistí dokonalý přenos síly a jejíž princip je důležitý pro každý </w:t>
      </w:r>
      <w:proofErr w:type="spellStart"/>
      <w:r>
        <w:t>fázický</w:t>
      </w:r>
      <w:proofErr w:type="spellEnd"/>
      <w:r>
        <w:t xml:space="preserve"> pohyb. Lze jej vyvolat prostřednictvím stimulace spoušťových zón. Tyto pohybové reakce jsou popsány jako globální vzory reflexní lokomoce a jsou popsané prof. Vojtou jako reflexní plazení a reflexní otáčení</w:t>
      </w:r>
      <w:r w:rsidR="001F1C9B">
        <w:t xml:space="preserve"> (Vojta, </w:t>
      </w:r>
      <w:proofErr w:type="spellStart"/>
      <w:r w:rsidR="001F1C9B">
        <w:t>Peters</w:t>
      </w:r>
      <w:proofErr w:type="spellEnd"/>
      <w:r w:rsidR="001F1C9B">
        <w:t xml:space="preserve">, 2005 in </w:t>
      </w:r>
      <w:proofErr w:type="spellStart"/>
      <w:r w:rsidR="001F1C9B">
        <w:t>Mrůzková</w:t>
      </w:r>
      <w:proofErr w:type="spellEnd"/>
      <w:r w:rsidR="001F1C9B">
        <w:t xml:space="preserve"> 2011).</w:t>
      </w:r>
    </w:p>
    <w:p w:rsidR="00EB5589" w:rsidRDefault="00EB5589" w:rsidP="005C556D">
      <w:pPr>
        <w:jc w:val="both"/>
      </w:pPr>
    </w:p>
    <w:p w:rsidR="00EB5589" w:rsidRDefault="00EB5589" w:rsidP="005C556D">
      <w:pPr>
        <w:jc w:val="both"/>
        <w:rPr>
          <w:b/>
        </w:rPr>
      </w:pPr>
      <w:r w:rsidRPr="00EB5589">
        <w:rPr>
          <w:b/>
        </w:rPr>
        <w:t xml:space="preserve">Základní pohybové dovednosti posilující </w:t>
      </w:r>
      <w:r w:rsidR="008077A7">
        <w:rPr>
          <w:b/>
        </w:rPr>
        <w:t>mezi</w:t>
      </w:r>
      <w:r w:rsidRPr="00EB5589">
        <w:rPr>
          <w:b/>
        </w:rPr>
        <w:t>svalovou koordinaci:</w:t>
      </w:r>
    </w:p>
    <w:p w:rsidR="00EB5589" w:rsidRDefault="00EB5589" w:rsidP="005C556D">
      <w:pPr>
        <w:jc w:val="both"/>
        <w:rPr>
          <w:b/>
        </w:rPr>
      </w:pPr>
    </w:p>
    <w:p w:rsidR="00EB5589" w:rsidRDefault="00EB5589" w:rsidP="005C556D">
      <w:pPr>
        <w:jc w:val="both"/>
      </w:pPr>
      <w:r>
        <w:t>Níže uvedené cviky jsou vhodné zejména pro nejmladší závodníky ve věku kolem 8-10 let, který bývá označován jako zlatý věk motoriky a ve kterém je plasticita řídícího nervového systému na velmi vysok</w:t>
      </w:r>
      <w:r w:rsidR="004B5EB9">
        <w:t xml:space="preserve">é úrovni. Zvýšená senzitivita v kombinaci se správně zvoleným cvičením zajistí vyšší pohybovou inteligenci v pozdějším období a motorické učení se stane přínosnějším ve všech sportovních oblastech. </w:t>
      </w:r>
    </w:p>
    <w:p w:rsidR="004B5EB9" w:rsidRDefault="004B5EB9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E9792B" w:rsidRDefault="00E9792B" w:rsidP="005C556D">
      <w:pPr>
        <w:jc w:val="both"/>
      </w:pPr>
    </w:p>
    <w:p w:rsidR="004B5EB9" w:rsidRDefault="004B5EB9" w:rsidP="005C556D">
      <w:pPr>
        <w:jc w:val="both"/>
        <w:rPr>
          <w:b/>
        </w:rPr>
      </w:pPr>
      <w:r w:rsidRPr="004B5EB9">
        <w:rPr>
          <w:b/>
        </w:rPr>
        <w:lastRenderedPageBreak/>
        <w:t>Praktické příklady cvičení:</w:t>
      </w:r>
    </w:p>
    <w:p w:rsidR="00AF21E1" w:rsidRDefault="00AF21E1" w:rsidP="005C556D">
      <w:pPr>
        <w:jc w:val="both"/>
        <w:rPr>
          <w:b/>
        </w:rPr>
      </w:pPr>
    </w:p>
    <w:p w:rsidR="00AF21E1" w:rsidRDefault="00AF21E1" w:rsidP="005C556D">
      <w:pPr>
        <w:jc w:val="both"/>
        <w:rPr>
          <w:b/>
        </w:rPr>
      </w:pPr>
      <w:r>
        <w:rPr>
          <w:b/>
        </w:rPr>
        <w:t xml:space="preserve">1. Cvičení vycházející ze základní tříměsíční pozice. </w:t>
      </w:r>
    </w:p>
    <w:p w:rsidR="00CF1BB4" w:rsidRDefault="00AF21E1" w:rsidP="005C556D">
      <w:pPr>
        <w:jc w:val="both"/>
      </w:pPr>
      <w:r>
        <w:t>Cvičenec leží na zádech s přirozeně zakřivenou páteří. Bederní část není tlačena proti podložce, ale ani není v nadměrném prohnutí. Kolena jsou mírně od sebe</w:t>
      </w:r>
      <w:r w:rsidR="00CF1BB4">
        <w:t xml:space="preserve"> v poloze nad kyčelními klouby</w:t>
      </w:r>
      <w:r>
        <w:t xml:space="preserve">, palcové strany chodidel u sebe. Lokty jsou </w:t>
      </w:r>
      <w:r w:rsidR="00CF1BB4">
        <w:t xml:space="preserve">mírně pokrčeny. </w:t>
      </w:r>
      <w:r>
        <w:t>Cílem cvičení je dosažení maximální míry otočení</w:t>
      </w:r>
      <w:r w:rsidR="00CF1BB4">
        <w:t>,</w:t>
      </w:r>
      <w:r>
        <w:t xml:space="preserve"> aniž by došlo ke kontaktu lokt</w:t>
      </w:r>
      <w:r w:rsidR="00CF1BB4">
        <w:t xml:space="preserve">e nebo kolene se zemí s následným plynulým vrácením do výchozí polohy. Totéž na druhou stranu. </w:t>
      </w:r>
    </w:p>
    <w:p w:rsidR="00CF1BB4" w:rsidRDefault="00CF1BB4" w:rsidP="005C556D">
      <w:pPr>
        <w:jc w:val="both"/>
      </w:pPr>
    </w:p>
    <w:p w:rsidR="00AF21E1" w:rsidRDefault="00CF1BB4" w:rsidP="005C556D">
      <w:pPr>
        <w:jc w:val="both"/>
      </w:pPr>
      <w:r>
        <w:t>Po zvládnutí techniky pohybu můžeme aplikovat těžší varianty s velký</w:t>
      </w:r>
      <w:r w:rsidR="007A42BB">
        <w:t>m míčem ne</w:t>
      </w:r>
      <w:r w:rsidR="00E9792B">
        <w:t>bo s odporovou gumou (Obr. 1</w:t>
      </w:r>
      <w:r w:rsidR="007A42BB">
        <w:t>).</w:t>
      </w:r>
    </w:p>
    <w:p w:rsidR="00E9792B" w:rsidRDefault="00E9792B" w:rsidP="005C556D">
      <w:pPr>
        <w:jc w:val="both"/>
      </w:pPr>
    </w:p>
    <w:p w:rsidR="00E9792B" w:rsidRDefault="00E9792B" w:rsidP="00E9792B">
      <w:pPr>
        <w:jc w:val="both"/>
        <w:rPr>
          <w:b/>
        </w:rPr>
      </w:pPr>
      <w:r w:rsidRPr="00CF1BB4">
        <w:rPr>
          <w:b/>
        </w:rPr>
        <w:t>2. Cvičení posilující zkřížený pohybový vzor.</w:t>
      </w:r>
    </w:p>
    <w:p w:rsidR="00E9792B" w:rsidRPr="00CF1BB4" w:rsidRDefault="00E9792B" w:rsidP="00E9792B">
      <w:pPr>
        <w:jc w:val="both"/>
      </w:pPr>
      <w:r>
        <w:t xml:space="preserve">Jsou výhodná ve sportech pracujících s diagonálním pohybovým vzorem. Do této kategorie se řadí i rychlostní kanoistika. Můžeme uvést na příkladu tlaku pravé horní ruky do pádla se současným tlakem levého chodidla do příčky kajaku. </w:t>
      </w:r>
    </w:p>
    <w:p w:rsidR="00E9792B" w:rsidRDefault="00E9792B" w:rsidP="005C556D">
      <w:pPr>
        <w:jc w:val="both"/>
      </w:pPr>
    </w:p>
    <w:p w:rsidR="003002E3" w:rsidRDefault="003002E3" w:rsidP="005C556D">
      <w:pPr>
        <w:jc w:val="both"/>
      </w:pPr>
    </w:p>
    <w:p w:rsidR="003002E3" w:rsidRDefault="007A42BB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" name="Obrázek 1" descr="C:\Users\HELENA\Desktop\Posilování v kanoistice\FOTKY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2" name="Obrázek 2" descr="C:\Users\HELENA\Desktop\Posilování v kanoistice\FOTKY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B4" w:rsidRDefault="00E9792B" w:rsidP="005C556D">
      <w:pPr>
        <w:jc w:val="both"/>
      </w:pPr>
      <w:r>
        <w:t>Obr. 1</w:t>
      </w:r>
      <w:r w:rsidR="007A42BB">
        <w:t>: Cílem cvičení je dosažení krajní polohy bez zapření lokte nebo dolní končetiny</w:t>
      </w:r>
      <w:r>
        <w:t xml:space="preserve"> o podlahu se současným udržením nastavené polohy těla. Nádech do spodní oblasti břicha před zahájením pohybu. Výdech po dokončení pohybu v základní poloze. </w:t>
      </w:r>
    </w:p>
    <w:p w:rsidR="007A42BB" w:rsidRDefault="007A42BB" w:rsidP="005C556D">
      <w:pPr>
        <w:jc w:val="both"/>
      </w:pPr>
    </w:p>
    <w:p w:rsidR="007A42BB" w:rsidRDefault="007A42BB" w:rsidP="005C556D">
      <w:pPr>
        <w:jc w:val="both"/>
      </w:pPr>
      <w:r>
        <w:rPr>
          <w:noProof/>
          <w:lang w:eastAsia="cs-CZ"/>
        </w:rPr>
        <w:drawing>
          <wp:inline distT="0" distB="0" distL="0" distR="0" wp14:anchorId="06401EF3" wp14:editId="64EFFDE8">
            <wp:extent cx="2880000" cy="2160000"/>
            <wp:effectExtent l="0" t="0" r="0" b="0"/>
            <wp:docPr id="3" name="Obrázek 3" descr="C:\Users\HELENA\Desktop\Posilování v kanoistice\FOTKY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4" name="Obrázek 4" descr="C:\Users\HELENA\Desktop\Posilování v kanoistice\FOTKY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BB" w:rsidRDefault="00E9792B" w:rsidP="005C556D">
      <w:pPr>
        <w:jc w:val="both"/>
      </w:pPr>
      <w:r>
        <w:t xml:space="preserve">Obr. 2: Nádech před zahájením pohybu. Diagonální pohyb pravé DK a levé HK (nebo naopak). Končetiny držící míč tlačí v šikmém směru proti sobě. Výdech po dokončení cviku. </w:t>
      </w:r>
    </w:p>
    <w:p w:rsidR="007A42BB" w:rsidRDefault="007A42BB" w:rsidP="005C556D">
      <w:pPr>
        <w:jc w:val="both"/>
      </w:pPr>
    </w:p>
    <w:p w:rsidR="007A42BB" w:rsidRDefault="007A42BB" w:rsidP="005C556D">
      <w:pPr>
        <w:jc w:val="both"/>
      </w:pPr>
    </w:p>
    <w:p w:rsidR="007A42BB" w:rsidRDefault="007A42BB" w:rsidP="005C556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0" r="0" b="0"/>
            <wp:docPr id="5" name="Obrázek 5" descr="C:\Users\HELENA\Desktop\Posilování v kanoistice\FOTKY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63E"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6" name="Obrázek 6" descr="C:\Users\HELENA\Desktop\Posilování v kanoistice\FOTKY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IMG_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6" w:rsidRDefault="00DE66B6" w:rsidP="005C556D">
      <w:pPr>
        <w:jc w:val="both"/>
      </w:pPr>
      <w:r>
        <w:t xml:space="preserve">Obr. 3: Horní i dolní končetiny jsou v základní poloze nad zemí. Záda v bederní oblasti nejsou v nadměrném prohnutí. Lopatky zůstávají na podlaze. Cílem je „válení sudů“ se současným udržením HK i DK nad zemí. Provádět pomalu bez švihového pohybu. </w:t>
      </w:r>
    </w:p>
    <w:p w:rsidR="00DE66B6" w:rsidRDefault="00DE66B6" w:rsidP="005C556D">
      <w:pPr>
        <w:jc w:val="both"/>
      </w:pPr>
    </w:p>
    <w:p w:rsidR="003E063E" w:rsidRDefault="003E063E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7" name="Obrázek 7" descr="C:\Users\HELENA\Desktop\Posilování v kanoistice\FOTKY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IMG_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8" name="Obrázek 8" descr="C:\Users\HELENA\Desktop\Posilování v kanoistice\FOTKY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\Desktop\Posilování v kanoistice\FOTKY\IMG_0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3E" w:rsidRDefault="00DE66B6" w:rsidP="005C556D">
      <w:pPr>
        <w:jc w:val="both"/>
      </w:pPr>
      <w:r>
        <w:t xml:space="preserve">Obr. 4: V základní poloze důraz na rovná záda a stažená ramena od uší dolů. V horní poloze tlak celého chodidla do podlahy. Ramena stále stahovat dolů. Horní paže je neustále v kolmém směru k podlaze. Aktivní silový výdech při pohybu vzhůru. </w:t>
      </w:r>
    </w:p>
    <w:p w:rsidR="003E063E" w:rsidRDefault="003E063E" w:rsidP="005C556D">
      <w:pPr>
        <w:jc w:val="both"/>
      </w:pPr>
    </w:p>
    <w:p w:rsidR="003E063E" w:rsidRDefault="003E063E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9" name="Obrázek 9" descr="C:\Users\HELENA\Desktop\Posilování v kanoistice\FOTKY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A\Desktop\Posilování v kanoistice\FOTKY\IMG_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0" name="Obrázek 10" descr="C:\Users\HELENA\Desktop\Posilování v kanoistice\FOTKY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A\Desktop\Posilování v kanoistice\FOTKY\IMG_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3E" w:rsidRDefault="00DE66B6" w:rsidP="005C556D">
      <w:pPr>
        <w:jc w:val="both"/>
      </w:pPr>
      <w:r>
        <w:t xml:space="preserve">Obr. 5: Dlaně pod rameny, kolena pod kyčelními klouby, ramena stažená od uší dolů. </w:t>
      </w:r>
      <w:r w:rsidR="00660B74">
        <w:t>Kolena jsou jen těsně nad zemí. Záda v neutrálním zakřivení páteře. Diagonální pohyb vpřed (pravá ruka, levá noha) pouze na délku dlaně. Cílem je co možná nejmenší stranové vychylování. Představa např. míčku umístěného na bedrech, který nesmí spadnout.</w:t>
      </w:r>
    </w:p>
    <w:p w:rsidR="003E063E" w:rsidRDefault="003E063E" w:rsidP="005C556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0" r="0" b="0"/>
            <wp:docPr id="11" name="Obrázek 11" descr="C:\Users\HELENA\Desktop\Posilování v kanoistice\FOTKY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A\Desktop\Posilování v kanoistice\FOTKY\IMG_0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2" name="Obrázek 12" descr="C:\Users\HELENA\Desktop\Posilování v kanoistice\FOTKY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A\Desktop\Posilování v kanoistice\FOTKY\IMG_0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81" w:rsidRDefault="00A06181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3" name="Obrázek 13" descr="C:\Users\HELENA\Desktop\Posilování v kanoistice\FOTKY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A\Desktop\Posilování v kanoistice\FOTKY\IMG_0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4" name="Obrázek 14" descr="C:\Users\HELENA\Desktop\Posilování v kanoistice\FOTKY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A\Desktop\Posilování v kanoistice\FOTKY\IMG_0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81" w:rsidRPr="004B5EB9" w:rsidRDefault="00660B74" w:rsidP="00A06181">
      <w:pPr>
        <w:jc w:val="both"/>
      </w:pPr>
      <w:r>
        <w:t xml:space="preserve">Obr. 6: Stranové </w:t>
      </w:r>
      <w:proofErr w:type="spellStart"/>
      <w:r>
        <w:t>převaly</w:t>
      </w:r>
      <w:proofErr w:type="spellEnd"/>
      <w:r>
        <w:t xml:space="preserve"> se zády v neutrální poloze. Cílem je udržení rovné </w:t>
      </w:r>
      <w:proofErr w:type="spellStart"/>
      <w:r>
        <w:t>vzporové</w:t>
      </w:r>
      <w:proofErr w:type="spellEnd"/>
      <w:r>
        <w:t xml:space="preserve"> polohy po celou dobu pohybu bez prohnutí a dalších doprovodných pohybů.</w:t>
      </w:r>
    </w:p>
    <w:p w:rsidR="00A06181" w:rsidRDefault="00A06181" w:rsidP="005C556D">
      <w:pPr>
        <w:jc w:val="both"/>
      </w:pPr>
    </w:p>
    <w:p w:rsidR="00A06181" w:rsidRDefault="00A06181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6" name="Obrázek 16" descr="C:\Users\HELENA\Desktop\Posilování v kanoistice\FOTKY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ENA\Desktop\Posilování v kanoistice\FOTKY\IMG_0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7" name="Obrázek 17" descr="C:\Users\HELENA\Desktop\Posilování v kanoistice\FOTKY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ENA\Desktop\Posilování v kanoistice\FOTKY\IMG_0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81" w:rsidRDefault="00660B74" w:rsidP="005C556D">
      <w:pPr>
        <w:jc w:val="both"/>
      </w:pPr>
      <w:r>
        <w:t>Obr. 7: Cvičení s odporovou gumou. V základní poloze pevně zafixovat kotní</w:t>
      </w:r>
      <w:r w:rsidR="00F566A2">
        <w:t xml:space="preserve">ky, kolena jsou lehce pokrčena. Guma je v této pozici už v mírném napětí. Předpažit s důrazem na udržení </w:t>
      </w:r>
      <w:r w:rsidR="00F566A2">
        <w:lastRenderedPageBreak/>
        <w:t>nastavené polohy a s aktivním silovým výdechem.</w:t>
      </w:r>
    </w:p>
    <w:p w:rsidR="00F566A2" w:rsidRDefault="00F566A2" w:rsidP="005C556D">
      <w:pPr>
        <w:jc w:val="both"/>
      </w:pPr>
    </w:p>
    <w:p w:rsidR="00A06181" w:rsidRDefault="00A06181" w:rsidP="005C556D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8" name="Obrázek 18" descr="C:\Users\HELENA\Desktop\Posilování v kanoistice\FOTKY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ENA\Desktop\Posilování v kanoistice\FOTKY\IMG_0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9" name="Obrázek 19" descr="C:\Users\HELENA\Desktop\Posilování v kanoistice\FOTKY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ENA\Desktop\Posilování v kanoistice\FOTKY\IMG_0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B9" w:rsidRPr="00EB5589" w:rsidRDefault="00F566A2" w:rsidP="005C556D">
      <w:pPr>
        <w:jc w:val="both"/>
      </w:pPr>
      <w:r>
        <w:t xml:space="preserve">Obr. 8: Cvičení s odporovou gumou. V základní poloze pevně zafixovat kotníky, kolena jsou lehce pokrčena. S aktivním výdechem provést rotaci s krátkou výdrží v krajní poloze. Důraz na úplné zastavení ve </w:t>
      </w:r>
      <w:proofErr w:type="spellStart"/>
      <w:r>
        <w:t>vyrotované</w:t>
      </w:r>
      <w:proofErr w:type="spellEnd"/>
      <w:r>
        <w:t xml:space="preserve"> pozici s udržením ramen od uší a se zády v neutrální poloze. </w:t>
      </w:r>
    </w:p>
    <w:p w:rsidR="001F1C9B" w:rsidRDefault="001F1C9B" w:rsidP="005C556D">
      <w:pPr>
        <w:jc w:val="both"/>
      </w:pPr>
    </w:p>
    <w:p w:rsidR="00C2653C" w:rsidRPr="00A94D06" w:rsidRDefault="00904B1A" w:rsidP="005C556D">
      <w:pPr>
        <w:jc w:val="both"/>
      </w:pPr>
      <w:r>
        <w:t>Cvičení uvedená výše je vhodné zařazovat jako doplňkové cviky k hlavním částem v dané tréninkové jednotce. V úvodním nácviku je lepší zařazovat před hlavní tréninkovou část, kdy je ještě „hlava“ odpočatá a schopná přijímat nové informace z hlediska techniky provádění a procí</w:t>
      </w:r>
      <w:r w:rsidR="006345B1">
        <w:t>tění daného cviku a jeho účinku.</w:t>
      </w:r>
    </w:p>
    <w:p w:rsidR="00831289" w:rsidRDefault="000F61AB" w:rsidP="000F61AB">
      <w:pPr>
        <w:tabs>
          <w:tab w:val="left" w:pos="5985"/>
        </w:tabs>
      </w:pPr>
      <w:r>
        <w:tab/>
      </w:r>
    </w:p>
    <w:p w:rsidR="000F61AB" w:rsidRDefault="000F61AB" w:rsidP="000F61AB">
      <w:r>
        <w:t>O autorovi:</w:t>
      </w:r>
    </w:p>
    <w:p w:rsidR="000F61AB" w:rsidRDefault="000F61AB" w:rsidP="000F61AB"/>
    <w:p w:rsidR="000F61AB" w:rsidRDefault="000F61AB" w:rsidP="000F61AB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0F61AB" w:rsidRDefault="000F61AB" w:rsidP="000F61AB">
      <w:pPr>
        <w:jc w:val="both"/>
      </w:pPr>
    </w:p>
    <w:p w:rsidR="000F61AB" w:rsidRDefault="000F61AB" w:rsidP="000F61AB">
      <w:pPr>
        <w:pStyle w:val="Odstavecseseznamem"/>
        <w:numPr>
          <w:ilvl w:val="0"/>
          <w:numId w:val="1"/>
        </w:numPr>
        <w:jc w:val="both"/>
      </w:pPr>
      <w:r>
        <w:t>Absolvent Fakulty tělesné výchovy a sportu, obor trenérství, specializace kanoistika, promoce 2015</w:t>
      </w:r>
    </w:p>
    <w:p w:rsidR="000F61AB" w:rsidRDefault="000F61AB" w:rsidP="000F61AB">
      <w:pPr>
        <w:pStyle w:val="Odstavecseseznamem"/>
        <w:numPr>
          <w:ilvl w:val="0"/>
          <w:numId w:val="1"/>
        </w:numPr>
        <w:jc w:val="both"/>
      </w:pPr>
      <w:r>
        <w:t>Trenér mládeže rychlostní kanoistiky v oddíle Sport Zbraslav</w:t>
      </w:r>
    </w:p>
    <w:p w:rsidR="000F61AB" w:rsidRDefault="000F61AB" w:rsidP="000F61AB">
      <w:pPr>
        <w:pStyle w:val="Odstavecseseznamem"/>
        <w:numPr>
          <w:ilvl w:val="0"/>
          <w:numId w:val="1"/>
        </w:numPr>
        <w:jc w:val="both"/>
      </w:pPr>
      <w:r>
        <w:t>Fitness osobní trenér se specializací na pohybový a nápravný trénink</w:t>
      </w:r>
    </w:p>
    <w:p w:rsidR="000F61AB" w:rsidRDefault="000F61AB" w:rsidP="000F61AB">
      <w:pPr>
        <w:pStyle w:val="Odstavecseseznamem"/>
        <w:numPr>
          <w:ilvl w:val="0"/>
          <w:numId w:val="1"/>
        </w:numPr>
        <w:jc w:val="both"/>
      </w:pPr>
      <w:r>
        <w:t>Bývalý aktivní závodník v oddíle Kanoistika Poděbrady a Dukla Praha.</w:t>
      </w:r>
    </w:p>
    <w:p w:rsidR="000F61AB" w:rsidRDefault="000F61AB" w:rsidP="000F61AB">
      <w:pPr>
        <w:pStyle w:val="Odstavecseseznamem"/>
        <w:jc w:val="both"/>
      </w:pPr>
    </w:p>
    <w:p w:rsidR="000F61AB" w:rsidRDefault="000F61AB" w:rsidP="000F61AB">
      <w:r>
        <w:t>Tel.: 725 935 961</w:t>
      </w:r>
    </w:p>
    <w:p w:rsidR="000F61AB" w:rsidRDefault="000F61AB" w:rsidP="000F61AB">
      <w:r>
        <w:t xml:space="preserve">E-mail: </w:t>
      </w:r>
      <w:hyperlink r:id="rId24" w:history="1">
        <w:r w:rsidRPr="00077C8E">
          <w:rPr>
            <w:rStyle w:val="Hypertextovodkaz"/>
          </w:rPr>
          <w:t>michalpfoff@gmail.com</w:t>
        </w:r>
      </w:hyperlink>
    </w:p>
    <w:p w:rsidR="000F61AB" w:rsidRDefault="000F61AB" w:rsidP="000F61AB">
      <w:pPr>
        <w:tabs>
          <w:tab w:val="left" w:pos="5985"/>
        </w:tabs>
      </w:pPr>
      <w:bookmarkStart w:id="0" w:name="_GoBack"/>
      <w:bookmarkEnd w:id="0"/>
    </w:p>
    <w:p w:rsidR="00831289" w:rsidRDefault="00831289"/>
    <w:sectPr w:rsidR="00831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B84" w:rsidRDefault="00485B84" w:rsidP="00660B74">
      <w:r>
        <w:separator/>
      </w:r>
    </w:p>
  </w:endnote>
  <w:endnote w:type="continuationSeparator" w:id="0">
    <w:p w:rsidR="00485B84" w:rsidRDefault="00485B84" w:rsidP="0066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B84" w:rsidRDefault="00485B84" w:rsidP="00660B74">
      <w:r>
        <w:separator/>
      </w:r>
    </w:p>
  </w:footnote>
  <w:footnote w:type="continuationSeparator" w:id="0">
    <w:p w:rsidR="00485B84" w:rsidRDefault="00485B84" w:rsidP="0066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89"/>
    <w:rsid w:val="00080A62"/>
    <w:rsid w:val="000C4149"/>
    <w:rsid w:val="000F61AB"/>
    <w:rsid w:val="00114E3E"/>
    <w:rsid w:val="001C750C"/>
    <w:rsid w:val="001F1C9B"/>
    <w:rsid w:val="0023172E"/>
    <w:rsid w:val="003002E3"/>
    <w:rsid w:val="003306AE"/>
    <w:rsid w:val="003E063E"/>
    <w:rsid w:val="00485B84"/>
    <w:rsid w:val="004B5EB9"/>
    <w:rsid w:val="005C556D"/>
    <w:rsid w:val="0062454B"/>
    <w:rsid w:val="006345B1"/>
    <w:rsid w:val="00660B74"/>
    <w:rsid w:val="0068666C"/>
    <w:rsid w:val="007A42BB"/>
    <w:rsid w:val="007C3ED4"/>
    <w:rsid w:val="00801AAB"/>
    <w:rsid w:val="008077A7"/>
    <w:rsid w:val="00831289"/>
    <w:rsid w:val="00904B1A"/>
    <w:rsid w:val="00981F19"/>
    <w:rsid w:val="00A06181"/>
    <w:rsid w:val="00A94D06"/>
    <w:rsid w:val="00AF21E1"/>
    <w:rsid w:val="00B00B31"/>
    <w:rsid w:val="00C06830"/>
    <w:rsid w:val="00C2653C"/>
    <w:rsid w:val="00CF1BB4"/>
    <w:rsid w:val="00DE66B6"/>
    <w:rsid w:val="00E3047C"/>
    <w:rsid w:val="00E664C9"/>
    <w:rsid w:val="00E9792B"/>
    <w:rsid w:val="00EB5589"/>
    <w:rsid w:val="00F5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42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42B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0B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0B74"/>
  </w:style>
  <w:style w:type="paragraph" w:styleId="Zpat">
    <w:name w:val="footer"/>
    <w:basedOn w:val="Normln"/>
    <w:link w:val="ZpatChar"/>
    <w:uiPriority w:val="99"/>
    <w:unhideWhenUsed/>
    <w:rsid w:val="00660B7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0B74"/>
  </w:style>
  <w:style w:type="paragraph" w:styleId="Odstavecseseznamem">
    <w:name w:val="List Paragraph"/>
    <w:basedOn w:val="Normln"/>
    <w:uiPriority w:val="34"/>
    <w:rsid w:val="000F61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61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42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42B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0B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0B74"/>
  </w:style>
  <w:style w:type="paragraph" w:styleId="Zpat">
    <w:name w:val="footer"/>
    <w:basedOn w:val="Normln"/>
    <w:link w:val="ZpatChar"/>
    <w:uiPriority w:val="99"/>
    <w:unhideWhenUsed/>
    <w:rsid w:val="00660B7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0B74"/>
  </w:style>
  <w:style w:type="paragraph" w:styleId="Odstavecseseznamem">
    <w:name w:val="List Paragraph"/>
    <w:basedOn w:val="Normln"/>
    <w:uiPriority w:val="34"/>
    <w:rsid w:val="000F61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6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michalpfoff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5</Pages>
  <Words>853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Ahoj</dc:creator>
  <cp:lastModifiedBy>Ahoj</cp:lastModifiedBy>
  <cp:revision>12</cp:revision>
  <dcterms:created xsi:type="dcterms:W3CDTF">2017-03-29T16:46:00Z</dcterms:created>
  <dcterms:modified xsi:type="dcterms:W3CDTF">2017-04-12T19:38:00Z</dcterms:modified>
</cp:coreProperties>
</file>