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85" w:rsidRDefault="00620385" w:rsidP="00620385">
      <w:pPr>
        <w:jc w:val="center"/>
      </w:pPr>
      <w:r>
        <w:t>ROZBOR A TECHNICKÝ NÁCVIK CVIKU - SHYB</w:t>
      </w:r>
    </w:p>
    <w:p w:rsidR="00620385" w:rsidRDefault="00620385"/>
    <w:p w:rsidR="0023172E" w:rsidRDefault="007F3D83" w:rsidP="00620385">
      <w:pPr>
        <w:ind w:firstLine="708"/>
      </w:pPr>
      <w:r>
        <w:t>Jeden z nejvíce oblíbených a používaných cviků, který má v tréninku nezastupitelnou funkci. Rychlostní kanoisté dosahuj</w:t>
      </w:r>
      <w:r w:rsidR="00EE1685">
        <w:t>í na vysoké úrovni velkého počtu</w:t>
      </w:r>
      <w:r>
        <w:t xml:space="preserve"> opakování a jistě </w:t>
      </w:r>
      <w:r w:rsidR="00EA255D">
        <w:t>je zde určitá korelace mezi tímto cvikem a výkonem v rychlostní kanoistice (Marek, 2006).</w:t>
      </w:r>
    </w:p>
    <w:p w:rsidR="00EA255D" w:rsidRDefault="00EA255D">
      <w:r>
        <w:t xml:space="preserve">Ovšem v praxi se setkáváme s nesprávnou technikou, která má za následek nedostatečné zapojení svalových skupin do svalových řetězců. </w:t>
      </w:r>
    </w:p>
    <w:p w:rsidR="00EA255D" w:rsidRDefault="00EA255D" w:rsidP="00620385">
      <w:pPr>
        <w:ind w:firstLine="708"/>
      </w:pPr>
      <w:r>
        <w:t>Hlavní funkční nedostatečností je neaktivování HSSP (hlubokého stabilizačního systému páteře) a tím spojeného izolovaného zapojování svalů paže a hrudníku. V souvislosti s tím je nemožné stabilizovat lop</w:t>
      </w:r>
      <w:r w:rsidR="00A839E8">
        <w:t xml:space="preserve">atku do funkční svalové souhry. </w:t>
      </w:r>
    </w:p>
    <w:p w:rsidR="00620385" w:rsidRDefault="00A839E8" w:rsidP="00620385">
      <w:pPr>
        <w:ind w:firstLine="708"/>
      </w:pPr>
      <w:r>
        <w:t xml:space="preserve">Proč je ale nutné tuto dovednost zafixování ovládat? </w:t>
      </w:r>
      <w:r w:rsidR="00CB3BF9">
        <w:t xml:space="preserve">Samotnou fixaci provádí spodní vlákna trapézového svalu a </w:t>
      </w:r>
      <w:proofErr w:type="spellStart"/>
      <w:r w:rsidR="00CB3BF9">
        <w:t>mezilopatkové</w:t>
      </w:r>
      <w:proofErr w:type="spellEnd"/>
      <w:r w:rsidR="00CB3BF9">
        <w:t xml:space="preserve"> svaly </w:t>
      </w:r>
      <w:r w:rsidR="00EC4E47">
        <w:t>rombické</w:t>
      </w:r>
      <w:r w:rsidR="00CB3BF9">
        <w:t>, které se podílí na vytvoření fixního bodu opor</w:t>
      </w:r>
      <w:r w:rsidR="009756E6">
        <w:t>y</w:t>
      </w:r>
      <w:r w:rsidR="00CB3BF9">
        <w:t xml:space="preserve"> při fázi zasazení </w:t>
      </w:r>
      <w:r w:rsidR="00C81264">
        <w:t xml:space="preserve">do vody </w:t>
      </w:r>
      <w:r w:rsidR="00CB3BF9">
        <w:t>a tím i lepší využitelnosti svalové síly svalů, které zajišťují pohyb sa</w:t>
      </w:r>
      <w:r w:rsidR="00EC4E47">
        <w:t>motný</w:t>
      </w:r>
      <w:r w:rsidR="009756E6">
        <w:t xml:space="preserve"> (</w:t>
      </w:r>
      <w:proofErr w:type="spellStart"/>
      <w:r w:rsidR="009756E6">
        <w:t>Mrůzková</w:t>
      </w:r>
      <w:proofErr w:type="spellEnd"/>
      <w:r w:rsidR="009756E6">
        <w:t>, 2011)</w:t>
      </w:r>
      <w:r w:rsidR="00CB3BF9">
        <w:t xml:space="preserve">. </w:t>
      </w:r>
    </w:p>
    <w:p w:rsidR="00A839E8" w:rsidRDefault="00CB3BF9" w:rsidP="00620385">
      <w:pPr>
        <w:ind w:firstLine="708"/>
      </w:pPr>
      <w:r>
        <w:t>Kračmar (2002) upozorňuje na ne</w:t>
      </w:r>
      <w:r w:rsidR="00953AB6">
        <w:t xml:space="preserve">přesné </w:t>
      </w:r>
      <w:r w:rsidR="009756E6">
        <w:t>zafixování</w:t>
      </w:r>
      <w:r w:rsidR="00953AB6">
        <w:t xml:space="preserve"> výchozí polohy, kdy dochází </w:t>
      </w:r>
      <w:r>
        <w:t xml:space="preserve">k neefektivnímu využití síly pro </w:t>
      </w:r>
      <w:proofErr w:type="spellStart"/>
      <w:r>
        <w:t>dopřednou</w:t>
      </w:r>
      <w:proofErr w:type="spellEnd"/>
      <w:r>
        <w:t xml:space="preserve"> jízdu lodi. </w:t>
      </w:r>
      <w:r w:rsidR="00EC4E47">
        <w:t xml:space="preserve">Dále je důležitá minimalizace zatížení na ramenní kloub a tím omezení vzniku zranění vzniklého častým nesprávným zatěžováním, což v našem sportu není výjimkou.  </w:t>
      </w:r>
    </w:p>
    <w:p w:rsidR="009756E6" w:rsidRDefault="009756E6"/>
    <w:p w:rsidR="009756E6" w:rsidRDefault="007A338A">
      <w:r>
        <w:t xml:space="preserve">Hlavní technické zásady shybu (Snášel, 2013): </w:t>
      </w:r>
    </w:p>
    <w:p w:rsidR="00EC4E47" w:rsidRDefault="00EC4E47"/>
    <w:p w:rsidR="009756E6" w:rsidRDefault="00EC4E47">
      <w:r>
        <w:t>1. L</w:t>
      </w:r>
      <w:r w:rsidR="009756E6">
        <w:t xml:space="preserve">opatky stažené </w:t>
      </w:r>
      <w:r>
        <w:t>dolů a směrem k hrudníku (nácvik aktivního visu),</w:t>
      </w:r>
    </w:p>
    <w:p w:rsidR="00EC4E47" w:rsidRDefault="00EC4E47">
      <w:r>
        <w:t>2. mírná zevní</w:t>
      </w:r>
      <w:r w:rsidR="00CA56C2">
        <w:t xml:space="preserve"> rotace</w:t>
      </w:r>
      <w:r>
        <w:t xml:space="preserve"> kostí pažních,</w:t>
      </w:r>
      <w:bookmarkStart w:id="0" w:name="_GoBack"/>
      <w:bookmarkEnd w:id="0"/>
    </w:p>
    <w:p w:rsidR="00EC4E47" w:rsidRDefault="00EC4E47">
      <w:r>
        <w:t>3. tělo svěšené pod hrazdou,</w:t>
      </w:r>
    </w:p>
    <w:p w:rsidR="00EC4E47" w:rsidRDefault="00EC4E47">
      <w:r>
        <w:t>4. hrudník v neutrálním postavení,</w:t>
      </w:r>
    </w:p>
    <w:p w:rsidR="00EC4E47" w:rsidRDefault="00EC4E47">
      <w:r>
        <w:t>5. aktivní HSSP díky mírnému přednožení a správnému „</w:t>
      </w:r>
      <w:proofErr w:type="spellStart"/>
      <w:r>
        <w:t>natlakování</w:t>
      </w:r>
      <w:proofErr w:type="spellEnd"/>
      <w:r>
        <w:t>“,</w:t>
      </w:r>
    </w:p>
    <w:p w:rsidR="00EC4E47" w:rsidRDefault="00EC4E47">
      <w:r>
        <w:t>6. pánev v neutrálním postavení.</w:t>
      </w:r>
    </w:p>
    <w:p w:rsidR="00B801BA" w:rsidRDefault="00B801BA">
      <w:r>
        <w:t>Ideální nastavení zobrazuje obrázek 1.</w:t>
      </w:r>
    </w:p>
    <w:p w:rsidR="00B801BA" w:rsidRDefault="00B801BA"/>
    <w:p w:rsidR="00B801BA" w:rsidRDefault="00B801BA">
      <w:r>
        <w:rPr>
          <w:noProof/>
          <w:lang w:eastAsia="cs-CZ"/>
        </w:rPr>
        <w:drawing>
          <wp:inline distT="0" distB="0" distL="0" distR="0">
            <wp:extent cx="2430000" cy="3240000"/>
            <wp:effectExtent l="0" t="0" r="8890" b="0"/>
            <wp:docPr id="1" name="Obrázek 1" descr="C:\Users\HELENA\Desktop\Posilování v kanoistice\FOTKY\IMG_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Posilování v kanoistice\FOTKY\IMG_6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2430000" cy="3240000"/>
            <wp:effectExtent l="0" t="0" r="8890" b="0"/>
            <wp:docPr id="2" name="Obrázek 2" descr="C:\Users\HELENA\Desktop\Posilování v kanoistice\FOTKY\IMG_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Posilování v kanoistice\FOTKY\IMG_6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47" w:rsidRDefault="00B801BA">
      <w:r>
        <w:t>Obr. 1: Ideální nastavení před pohybem</w:t>
      </w:r>
      <w:r>
        <w:tab/>
        <w:t>Obr. 2: Nevhodná pozice před pohybem</w:t>
      </w:r>
    </w:p>
    <w:p w:rsidR="00B801BA" w:rsidRDefault="00B801BA"/>
    <w:p w:rsidR="00B801BA" w:rsidRDefault="00B801BA"/>
    <w:p w:rsidR="00AE3987" w:rsidRDefault="00AE3987">
      <w:r>
        <w:lastRenderedPageBreak/>
        <w:t>Nejčastější chyby v</w:t>
      </w:r>
      <w:r w:rsidR="00A442DA">
        <w:t> technice (obr. 3):</w:t>
      </w:r>
    </w:p>
    <w:p w:rsidR="00A442DA" w:rsidRDefault="00A442DA"/>
    <w:p w:rsidR="00A442DA" w:rsidRDefault="00A442DA">
      <w:r>
        <w:t>1. Uvolněná ramena u uší,</w:t>
      </w:r>
    </w:p>
    <w:p w:rsidR="00A442DA" w:rsidRDefault="00A442DA">
      <w:r>
        <w:t>2. neaktivní HSSP  vlivem pozice dolních končetin, které bývají za tělem,</w:t>
      </w:r>
    </w:p>
    <w:p w:rsidR="00A442DA" w:rsidRDefault="00A442DA">
      <w:r>
        <w:t xml:space="preserve">3. nadměrná </w:t>
      </w:r>
      <w:proofErr w:type="spellStart"/>
      <w:r>
        <w:t>anteverze</w:t>
      </w:r>
      <w:proofErr w:type="spellEnd"/>
      <w:r>
        <w:t xml:space="preserve"> (prohnutí) v bederní páteři,</w:t>
      </w:r>
    </w:p>
    <w:p w:rsidR="00336709" w:rsidRDefault="00A442DA">
      <w:r>
        <w:t xml:space="preserve">4. </w:t>
      </w:r>
      <w:r w:rsidR="00336709">
        <w:t>nesprávná poloha v horní pozici, kdy dochází k tzv. „zabalování“ na hrazdu,</w:t>
      </w:r>
    </w:p>
    <w:p w:rsidR="00AE3987" w:rsidRDefault="00336709">
      <w:r>
        <w:t xml:space="preserve">5. záklon hlavy v horní poloze. </w:t>
      </w:r>
    </w:p>
    <w:p w:rsidR="00336709" w:rsidRDefault="00336709"/>
    <w:p w:rsidR="00EC4E47" w:rsidRDefault="009C76D6">
      <w:r>
        <w:t xml:space="preserve">Pár </w:t>
      </w:r>
      <w:proofErr w:type="spellStart"/>
      <w:r>
        <w:t>příkládů</w:t>
      </w:r>
      <w:proofErr w:type="spellEnd"/>
      <w:r w:rsidR="00EC4E47">
        <w:t xml:space="preserve"> </w:t>
      </w:r>
      <w:r w:rsidR="003E21A0">
        <w:t>nácviku:</w:t>
      </w:r>
    </w:p>
    <w:p w:rsidR="003E21A0" w:rsidRDefault="003E21A0"/>
    <w:p w:rsidR="003E21A0" w:rsidRDefault="003E21A0">
      <w:r>
        <w:t>- zvládnutí aktivního visu</w:t>
      </w:r>
      <w:r w:rsidR="00242330">
        <w:t xml:space="preserve"> se stabilizací lopatky</w:t>
      </w:r>
      <w:r w:rsidR="00B801BA">
        <w:t xml:space="preserve"> (obr. 1)</w:t>
      </w:r>
    </w:p>
    <w:p w:rsidR="00242330" w:rsidRDefault="00242330">
      <w:r>
        <w:t xml:space="preserve">- začínat ze zafixované pozice výdrže v horní poloze </w:t>
      </w:r>
      <w:r w:rsidR="00B801BA">
        <w:t>(obr. 3)</w:t>
      </w:r>
    </w:p>
    <w:p w:rsidR="00242330" w:rsidRDefault="00242330">
      <w:r>
        <w:t>- postupně brzdivou metodu se dostávat do aktivního visu</w:t>
      </w:r>
      <w:r w:rsidR="00B801BA">
        <w:t xml:space="preserve"> (obr. 3)</w:t>
      </w:r>
    </w:p>
    <w:p w:rsidR="00242330" w:rsidRDefault="00242330">
      <w:r>
        <w:t>- poslední fází je provádění opakovaných přítahů, kdy v dolní poloze nedochází k relaxaci svalů stabilizujících.</w:t>
      </w:r>
    </w:p>
    <w:p w:rsidR="00AE3987" w:rsidRDefault="00AE3987"/>
    <w:p w:rsidR="00AE3987" w:rsidRDefault="00AE3987" w:rsidP="00AE398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430000" cy="3240000"/>
            <wp:effectExtent l="0" t="0" r="8890" b="0"/>
            <wp:docPr id="3" name="Obrázek 3" descr="C:\Users\HELENA\Desktop\Posilování v kanoistice\FOTKY\IMG_6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Posilování v kanoistice\FOTKY\IMG_6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87" w:rsidRDefault="00AE3987" w:rsidP="00AE3987">
      <w:pPr>
        <w:jc w:val="center"/>
      </w:pPr>
      <w:r>
        <w:t>Obr. 3: Brzdivá metoda z horní stabilizované polohy</w:t>
      </w:r>
    </w:p>
    <w:p w:rsidR="00242330" w:rsidRDefault="00242330"/>
    <w:p w:rsidR="00242330" w:rsidRDefault="00242330">
      <w:r>
        <w:t xml:space="preserve">Problematika je mnohem širší a přesahuje možnosti tohoto krátkého informativního článku. Pokud ovšem budete mít zájem dozvědět se více o správném nácviku, či budete chtít znát další průpravné cviky, neváhejte mě kontaktovat. </w:t>
      </w:r>
    </w:p>
    <w:p w:rsidR="00242330" w:rsidRDefault="00242330"/>
    <w:p w:rsidR="00242330" w:rsidRDefault="00242330" w:rsidP="00242330">
      <w:pPr>
        <w:jc w:val="both"/>
      </w:pPr>
      <w:r>
        <w:t>O autorovi:</w:t>
      </w:r>
    </w:p>
    <w:p w:rsidR="00242330" w:rsidRDefault="00242330" w:rsidP="00242330">
      <w:pPr>
        <w:jc w:val="both"/>
      </w:pPr>
    </w:p>
    <w:p w:rsidR="00242330" w:rsidRDefault="00242330" w:rsidP="00242330">
      <w:pPr>
        <w:jc w:val="both"/>
      </w:pPr>
      <w:r>
        <w:t xml:space="preserve">Michal </w:t>
      </w:r>
      <w:proofErr w:type="spellStart"/>
      <w:r>
        <w:t>Pfoff</w:t>
      </w:r>
      <w:proofErr w:type="spellEnd"/>
    </w:p>
    <w:p w:rsidR="00242330" w:rsidRDefault="00242330" w:rsidP="00242330">
      <w:pPr>
        <w:jc w:val="both"/>
      </w:pPr>
    </w:p>
    <w:p w:rsidR="00242330" w:rsidRDefault="00242330" w:rsidP="00242330">
      <w:pPr>
        <w:pStyle w:val="Odstavecseseznamem"/>
        <w:numPr>
          <w:ilvl w:val="0"/>
          <w:numId w:val="1"/>
        </w:numPr>
        <w:jc w:val="both"/>
      </w:pPr>
      <w:r>
        <w:t>Absolvent Fakulty tělesné výchovy a sportu, obor trenérství, specializace kanoistika</w:t>
      </w:r>
      <w:r w:rsidR="007A338A">
        <w:t>, promoce 2015</w:t>
      </w:r>
    </w:p>
    <w:p w:rsidR="00242330" w:rsidRDefault="00242330" w:rsidP="00242330">
      <w:pPr>
        <w:pStyle w:val="Odstavecseseznamem"/>
        <w:numPr>
          <w:ilvl w:val="0"/>
          <w:numId w:val="1"/>
        </w:numPr>
        <w:jc w:val="both"/>
      </w:pPr>
      <w:r>
        <w:t>Trenér mládeže rychlostní kanoistiky v oddíle Sport Zbraslav</w:t>
      </w:r>
    </w:p>
    <w:p w:rsidR="00242330" w:rsidRDefault="00242330" w:rsidP="00242330">
      <w:pPr>
        <w:pStyle w:val="Odstavecseseznamem"/>
        <w:numPr>
          <w:ilvl w:val="0"/>
          <w:numId w:val="1"/>
        </w:numPr>
        <w:jc w:val="both"/>
      </w:pPr>
      <w:r>
        <w:t>Fitness osobní trenér se specializací na pohybový a nápravný trénink</w:t>
      </w:r>
    </w:p>
    <w:p w:rsidR="00620385" w:rsidRDefault="00620385" w:rsidP="00242330">
      <w:pPr>
        <w:pStyle w:val="Odstavecseseznamem"/>
        <w:numPr>
          <w:ilvl w:val="0"/>
          <w:numId w:val="1"/>
        </w:numPr>
        <w:jc w:val="both"/>
      </w:pPr>
      <w:r>
        <w:t>Bývalý aktivní závodník v oddíle Kanoistika Poděbrady a Dukla Praha</w:t>
      </w:r>
    </w:p>
    <w:p w:rsidR="00242330" w:rsidRDefault="00242330"/>
    <w:p w:rsidR="00242330" w:rsidRDefault="00242330">
      <w:r>
        <w:lastRenderedPageBreak/>
        <w:t>Tel.: 725 935 961</w:t>
      </w:r>
    </w:p>
    <w:p w:rsidR="00242330" w:rsidRDefault="00242330">
      <w:r>
        <w:t>E-mail: michalpfoff@gmail.com</w:t>
      </w:r>
    </w:p>
    <w:p w:rsidR="00EC4E47" w:rsidRDefault="00EC4E47"/>
    <w:sectPr w:rsidR="00EC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54C"/>
    <w:multiLevelType w:val="hybridMultilevel"/>
    <w:tmpl w:val="8A7AC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9A"/>
    <w:rsid w:val="00114E3E"/>
    <w:rsid w:val="0023172E"/>
    <w:rsid w:val="00242330"/>
    <w:rsid w:val="00336709"/>
    <w:rsid w:val="003E21A0"/>
    <w:rsid w:val="00620385"/>
    <w:rsid w:val="007A338A"/>
    <w:rsid w:val="007F3D83"/>
    <w:rsid w:val="00953AB6"/>
    <w:rsid w:val="009756E6"/>
    <w:rsid w:val="00981F19"/>
    <w:rsid w:val="009C76D6"/>
    <w:rsid w:val="00A442DA"/>
    <w:rsid w:val="00A839E8"/>
    <w:rsid w:val="00AE3987"/>
    <w:rsid w:val="00B801BA"/>
    <w:rsid w:val="00C81264"/>
    <w:rsid w:val="00CA56C2"/>
    <w:rsid w:val="00CB3BF9"/>
    <w:rsid w:val="00D7459A"/>
    <w:rsid w:val="00E3047C"/>
    <w:rsid w:val="00EA255D"/>
    <w:rsid w:val="00EC4E47"/>
    <w:rsid w:val="00E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423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423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</dc:creator>
  <cp:keywords/>
  <dc:description/>
  <cp:lastModifiedBy>Ahoj</cp:lastModifiedBy>
  <cp:revision>15</cp:revision>
  <dcterms:created xsi:type="dcterms:W3CDTF">2017-01-05T11:12:00Z</dcterms:created>
  <dcterms:modified xsi:type="dcterms:W3CDTF">2017-02-19T11:52:00Z</dcterms:modified>
</cp:coreProperties>
</file>